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T1619</w:t>
      </w:r>
    </w:p>
    <w:p>
      <w:pPr>
        <w:pStyle w:val="Heading2"/>
      </w:pPr>
      <w:r>
        <w:t>TTP Information</w:t>
      </w:r>
    </w:p>
    <w:p>
      <w:r>
        <w:t>Name: Cloud Storage Object Discovery</w:t>
      </w:r>
    </w:p>
    <w:p>
      <w:r>
        <w:t>Description: Adversaries may enumerate objects in cloud storage infrastructure. Adversaries may use this information during automated discovery to shape follow-on behaviors, including requesting all or specific objects from cloud storage.  Similar to [File and Directory Discovery](https://attack.mitre.org/techniques/T1083) on a local host, after identifying available storage services (i.e. [Cloud Infrastructure Discovery](https://attack.mitre.org/techniques/T1580)) adversaries may access the contents/objects stored in cloud infrastructure.</w:t>
        <w:br/>
        <w:br/>
        <w:t>Cloud service providers offer APIs allowing users to enumerate objects stored within cloud storage. Examples include ListObjectsV2 in AWS (Citation: ListObjectsV2) and List Blobs in Azure(Citation: List Blobs) 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discovery</w:t>
      </w:r>
    </w:p>
    <w:p>
      <w:pPr>
        <w:pStyle w:val="Heading2"/>
      </w:pPr>
      <w:r>
        <w:t>Tools</w:t>
      </w:r>
    </w:p>
    <w:p>
      <w:pPr>
        <w:pStyle w:val="ListBullet"/>
      </w:pPr>
      <w:r>
        <w:t>Pacu</w:t>
      </w:r>
    </w:p>
    <w:p>
      <w:pPr>
        <w:pStyle w:val="ListBullet"/>
      </w:pPr>
      <w:r>
        <w:t>Peirates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