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CWE-81</w:t>
      </w:r>
    </w:p>
    <w:p>
      <w:pPr>
        <w:pStyle w:val="Heading2"/>
      </w:pPr>
      <w:r>
        <w:t>Description</w:t>
      </w:r>
    </w:p>
    <w:p>
      <w:r>
        <w:t>The product receives input from an upstream component, but it does not neutralize or incorrectly neutralizes special characters that could be interpreted as web-scripting elements when they are sent to an error page.</w:t>
      </w:r>
    </w:p>
    <w:p>
      <w:pPr>
        <w:pStyle w:val="Heading2"/>
      </w:pPr>
      <w:r>
        <w:t>Extended Description</w:t>
      </w:r>
    </w:p>
    <w:p>
      <w:r>
        <w:t>Error pages may include customized 403 Forbidden or 404 Not Found pages. When an attacker can trigger an error that contains script syntax within the attacker's input, then cross-site scripting attacks may be possible.</w:t>
      </w:r>
    </w:p>
    <w:p>
      <w:pPr>
        <w:pStyle w:val="Heading2"/>
      </w:pPr>
      <w:r>
        <w:t>Threat-Mapped Scoring</w:t>
      </w:r>
    </w:p>
    <w:p>
      <w:r>
        <w:t>Score: 0.0</w:t>
      </w:r>
    </w:p>
    <w:p>
      <w:r>
        <w:t>Priority: Unclassified</w:t>
      </w:r>
    </w:p>
    <w:p>
      <w:pPr>
        <w:pStyle w:val="Heading2"/>
      </w:pPr>
      <w:r>
        <w:t>Observed Examples (CVEs)</w:t>
      </w:r>
    </w:p>
    <w:p>
      <w:r>
        <w:rPr>
          <w:b/>
        </w:rPr>
        <w:t xml:space="preserve">• </w:t>
      </w:r>
      <w:r>
        <w:t>CVE-2002-0840: XSS in default error page from Host: header.</w:t>
      </w:r>
    </w:p>
    <w:p>
      <w:r>
        <w:rPr>
          <w:b/>
        </w:rPr>
        <w:t xml:space="preserve">• </w:t>
      </w:r>
      <w:r>
        <w:t>CVE-2002-1053: XSS in error message.</w:t>
      </w:r>
    </w:p>
    <w:p>
      <w:r>
        <w:rPr>
          <w:b/>
        </w:rPr>
        <w:t xml:space="preserve">• </w:t>
      </w:r>
      <w:r>
        <w:t>CVE-2002-1700: XSS in error page from targeted parameter.</w:t>
      </w:r>
    </w:p>
    <w:p>
      <w:pPr>
        <w:pStyle w:val="Heading2"/>
      </w:pPr>
      <w:r>
        <w:t>Related Attack Patterns (CAPEC)</w:t>
      </w:r>
    </w:p>
    <w:p>
      <w:pPr>
        <w:pStyle w:val="ListBullet"/>
      </w:pPr>
      <w:r>
        <w:t>CAPEC-198</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Do not write user-controlled input to error pages. (Effectiveness: N/A)</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