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CWE-794</w:t>
      </w:r>
    </w:p>
    <w:p>
      <w:pPr>
        <w:pStyle w:val="Heading2"/>
      </w:pPr>
      <w:r>
        <w:t>Description</w:t>
      </w:r>
    </w:p>
    <w:p>
      <w:r>
        <w:t>The product receives data from an upstream component, but does not filter all instances of a special element before sending it to a downstream component.</w:t>
      </w:r>
    </w:p>
    <w:p>
      <w:pPr>
        <w:pStyle w:val="Heading2"/>
      </w:pPr>
      <w:r>
        <w:t>Extended Description</w:t>
      </w:r>
    </w:p>
    <w:p>
      <w:r>
        <w:t>Incomplete filtering of this nature may be applied to: sequential elements (special elements that appear next to each other) or non-sequential elements (special elements that appear multiple times in different locations).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Since the regular expression does not have the /g global match modifier, it only removes the first instance of "../" it comes across. So an input value such as: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