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CWE-703</w:t>
      </w:r>
    </w:p>
    <w:p>
      <w:pPr>
        <w:pStyle w:val="Heading2"/>
      </w:pPr>
      <w:r>
        <w:t>Description</w:t>
      </w:r>
    </w:p>
    <w:p>
      <w:r>
        <w:t>The product does not properly anticipate or handle exceptional conditions that rarely occur during normal operation of the product.</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[REF-1374]: Chain: JavaScript-based cryptocurrency library can fall back to the insecure Math.random() function instead of reporting a failure (CWE-392), thus reducing the entropy (CWE-332) and leading to generation of non-unique cryptographic keys for Bitcoin wallets (CWE-1391)</w:t>
      </w:r>
    </w:p>
    <w:p>
      <w:r>
        <w:rPr>
          <w:b/>
        </w:rPr>
        <w:t xml:space="preserve">• </w:t>
      </w:r>
      <w:r>
        <w:t>CVE-2022-22224: Chain: an operating system does not properly process malformed Open Shortest Path First (OSPF) Type/Length/Value Identifiers (TLV) (CWE-703), which can cause the process to enter an infinite loop (CWE-835)</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r>
        <w:rPr>
          <w:b/>
        </w:rPr>
        <w:t xml:space="preserve">• </w:t>
      </w:r>
      <w:r>
        <w:t>Operation: N/A</w:t>
      </w:r>
    </w:p>
    <w:p>
      <w:pPr>
        <w:pStyle w:val="Heading2"/>
      </w:pPr>
      <w:r>
        <w:t>Common Consequences</w:t>
      </w:r>
    </w:p>
    <w:p>
      <w:r>
        <w:rPr>
          <w:b/>
        </w:rPr>
        <w:t xml:space="preserve">• </w:t>
      </w:r>
      <w:r>
        <w:t xml:space="preserve">Impact: Read Application Data, DoS: Crash, Exit, or Restart, Unexpected State — Notes: </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programmer expects that when fgets() returns, buf will contain a null-terminated string of length 9 or less. But if an I/O error occurs, fgets() will not null-terminate buf. Furthermore, if the end of the file is reached before any characters are read, fgets() returns without writing anything to buf. In both of these situations, fgets() signals that something unusual has happened by returning NULL, but in this code, the warning will not be noticed. The lack of a null terminator in buf can result in a buffer overflow in the subsequent call to strcpy().</w:t>
      </w:r>
    </w:p>
    <w:p>
      <w:r>
        <w:rPr>
          <w:b/>
        </w:rPr>
        <w:t xml:space="preserve">• </w:t>
      </w:r>
      <w:r>
        <w:t>While it might seem tidier to write</w:t>
      </w:r>
    </w:p>
    <w:p>
      <w:pPr>
        <w:pStyle w:val="Heading2"/>
      </w:pPr>
      <w:r>
        <w:t>Notes</w:t>
      </w:r>
    </w:p>
    <w:p>
      <w:r>
        <w:rPr>
          <w:b/>
        </w:rPr>
        <w:t xml:space="preserve">• </w:t>
      </w:r>
      <w:r>
        <w:t>Relationship: This is a high-level class that might have some overlap with other classes. It could be argued that even "normal" weaknesses such as buffer overflows involve unusual or exceptional conditions. In that sense, this might be an inherent aspect of most other weaknesses within CWE, similar to API Abuse (CWE-227) and Indicator of Poor Code Quality (CWE-398). However, this entry is currently intended to unify disparate concepts that do not have other places within the Research Concepts view (CWE-1000).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