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CWE-692</w:t>
      </w:r>
    </w:p>
    <w:p>
      <w:pPr>
        <w:pStyle w:val="Heading2"/>
      </w:pPr>
      <w:r>
        <w:t>Description</w:t>
      </w:r>
    </w:p>
    <w:p>
      <w:r>
        <w:t>The product uses a denylist-based protection mechanism to defend against XSS attacks, but the denylist is incomplete, allowing XSS variants to succeed.</w:t>
      </w:r>
    </w:p>
    <w:p>
      <w:pPr>
        <w:pStyle w:val="Heading2"/>
      </w:pPr>
      <w:r>
        <w:t>Extended Description</w:t>
      </w:r>
    </w:p>
    <w:p>
      <w:r>
        <w:t>While XSS might seem simple to prevent, web browsers vary so widely in how they parse web pages, that a denylist cannot keep track of all the variations. The "XSS Cheat Sheet" [REF-714] contains a large number of attacks that are intended to bypass incomplete denylists.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CVE-2007-5727: Denylist only removes &lt;SCRIPT&gt; tag.</w:t>
      </w:r>
    </w:p>
    <w:p>
      <w:r>
        <w:rPr>
          <w:b/>
        </w:rPr>
        <w:t xml:space="preserve">• </w:t>
      </w:r>
      <w:r>
        <w:t>CVE-2006-3617: Denylist only removes &lt;SCRIPT&gt; tag.</w:t>
      </w:r>
    </w:p>
    <w:p>
      <w:r>
        <w:rPr>
          <w:b/>
        </w:rPr>
        <w:t xml:space="preserve">• </w:t>
      </w:r>
      <w:r>
        <w:t>CVE-2006-4308: Denylist only checks "javascript:" tag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CAPEC-120</w:t>
      </w:r>
    </w:p>
    <w:p>
      <w:pPr>
        <w:pStyle w:val="ListBullet"/>
      </w:pPr>
      <w:r>
        <w:t>CAPEC-267</w:t>
      </w:r>
    </w:p>
    <w:p>
      <w:pPr>
        <w:pStyle w:val="ListBullet"/>
      </w:pPr>
      <w:r>
        <w:t>CAPEC-71</w:t>
      </w:r>
    </w:p>
    <w:p>
      <w:pPr>
        <w:pStyle w:val="ListBullet"/>
      </w:pPr>
      <w:r>
        <w:t>CAPEC-80</w:t>
      </w:r>
    </w:p>
    <w:p>
      <w:pPr>
        <w:pStyle w:val="ListBullet"/>
      </w:pPr>
      <w:r>
        <w:t>CAPEC-85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T1027: Obfuscated Files or Information</w:t>
      </w:r>
      <w:r>
        <w:t xml:space="preserve"> (Tactics: defense-evasion)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