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CWE-433</w:t>
      </w:r>
    </w:p>
    <w:p>
      <w:pPr>
        <w:pStyle w:val="Heading2"/>
      </w:pPr>
      <w:r>
        <w:t>Description</w:t>
      </w:r>
    </w:p>
    <w:p>
      <w:r>
        <w:t>The product stores raw content or supporting code under the web document root with an extension that is not specifically handled by the server.</w:t>
      </w:r>
    </w:p>
    <w:p>
      <w:pPr>
        <w:pStyle w:val="Heading2"/>
      </w:pPr>
      <w:r>
        <w:t>Extended Description</w:t>
      </w:r>
    </w:p>
    <w:p>
      <w:r>
        <w:t>If code is stored in a file with an extension such as ".inc" or ".pl", and the web server does not have a handler for that extension, then the server will likely send the contents of the file directly to the requester without the pre-processing that was expected. When that file contains sensitive information such as database credentials, this may allow the attacker to compromise the application or associated components.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CVE-2002-1886: ".inc" file stored under web document root and returned unparsed by the server</w:t>
      </w:r>
    </w:p>
    <w:p>
      <w:r>
        <w:rPr>
          <w:b/>
        </w:rPr>
        <w:t xml:space="preserve">• </w:t>
      </w:r>
      <w:r>
        <w:t>CVE-2002-2065: ".inc" file stored under web document root and returned unparsed by the server</w:t>
      </w:r>
    </w:p>
    <w:p>
      <w:r>
        <w:rPr>
          <w:b/>
        </w:rPr>
        <w:t xml:space="preserve">• </w:t>
      </w:r>
      <w:r>
        <w:t>CVE-2005-2029: ".inc" file stored under web document root and returned unparsed by the server</w:t>
      </w:r>
    </w:p>
    <w:p>
      <w:r>
        <w:rPr>
          <w:b/>
        </w:rPr>
        <w:t xml:space="preserve">• </w:t>
      </w:r>
      <w:r>
        <w:t>CVE-2001-0330: direct request to .pl file leaves it unparsed</w:t>
      </w:r>
    </w:p>
    <w:p>
      <w:r>
        <w:rPr>
          <w:b/>
        </w:rPr>
        <w:t xml:space="preserve">• </w:t>
      </w:r>
      <w:r>
        <w:t>CVE-2002-0614: .inc file</w:t>
      </w:r>
    </w:p>
    <w:p>
      <w:r>
        <w:rPr>
          <w:b/>
        </w:rPr>
        <w:t xml:space="preserve">• </w:t>
      </w:r>
      <w:r>
        <w:t>CVE-2004-2353: unparsed config.conf file</w:t>
      </w:r>
    </w:p>
    <w:p>
      <w:r>
        <w:rPr>
          <w:b/>
        </w:rPr>
        <w:t xml:space="preserve">• </w:t>
      </w:r>
      <w:r>
        <w:t>CVE-2007-3365: Chain: uppercase file extensions causes web server to return script source code instead of executing the script.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Perform a type check before interpreting files. (Effectiveness: N/A)</w:t>
      </w:r>
    </w:p>
    <w:p>
      <w:r>
        <w:rPr>
          <w:b/>
        </w:rPr>
        <w:t xml:space="preserve">• </w:t>
      </w:r>
      <w:r>
        <w:t>Architecture and Design: Do not store sensitive information in files which may be misinterpreted.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database.inc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overlaps direct requests (CWE-425), alternate path (CWE-424), permissions (CWE-275), and sensitive file under web root (CWE-219).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