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CWE-302</w:t>
      </w:r>
    </w:p>
    <w:p>
      <w:pPr>
        <w:pStyle w:val="Heading2"/>
      </w:pPr>
      <w:r>
        <w:t>Description</w:t>
      </w:r>
    </w:p>
    <w:p>
      <w:r>
        <w:t>The authentication scheme or implementation uses key data elements that are assumed to be immutable, but can be controlled or modified by the attacker.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CVE-2002-0367: DebPloit</w:t>
      </w:r>
      <w:r>
        <w:t xml:space="preserve"> (KEV)</w:t>
      </w:r>
    </w:p>
    <w:p>
      <w:r>
        <w:rPr>
          <w:b/>
        </w:rPr>
        <w:t xml:space="preserve">• </w:t>
      </w:r>
      <w:r>
        <w:t>CVE-2004-0261: Web auth</w:t>
      </w:r>
    </w:p>
    <w:p>
      <w:r>
        <w:rPr>
          <w:b/>
        </w:rPr>
        <w:t xml:space="preserve">• </w:t>
      </w:r>
      <w:r>
        <w:t>CVE-2002-1730: Authentication bypass by setting certain cookies to "true".</w:t>
      </w:r>
    </w:p>
    <w:p>
      <w:r>
        <w:rPr>
          <w:b/>
        </w:rPr>
        <w:t xml:space="preserve">• </w:t>
      </w:r>
      <w:r>
        <w:t>CVE-2002-1734: Authentication bypass by setting certain cookies to "true".</w:t>
      </w:r>
    </w:p>
    <w:p>
      <w:r>
        <w:rPr>
          <w:b/>
        </w:rPr>
        <w:t xml:space="preserve">• </w:t>
      </w:r>
      <w:r>
        <w:t>CVE-2002-2064: Admin access by setting a cookie.</w:t>
      </w:r>
    </w:p>
    <w:p>
      <w:r>
        <w:rPr>
          <w:b/>
        </w:rPr>
        <w:t xml:space="preserve">• </w:t>
      </w:r>
      <w:r>
        <w:t>CVE-2002-2054: Gain privileges by setting cookie.</w:t>
      </w:r>
    </w:p>
    <w:p>
      <w:r>
        <w:rPr>
          <w:b/>
        </w:rPr>
        <w:t xml:space="preserve">• </w:t>
      </w:r>
      <w:r>
        <w:t>CVE-2004-1611: Product trusts authentication information in cookie.</w:t>
      </w:r>
    </w:p>
    <w:p>
      <w:r>
        <w:rPr>
          <w:b/>
        </w:rPr>
        <w:t xml:space="preserve">• </w:t>
      </w:r>
      <w:r>
        <w:t>CVE-2005-1708: Authentication bypass by setting admin-testing variable to true.</w:t>
      </w:r>
    </w:p>
    <w:p>
      <w:r>
        <w:rPr>
          <w:b/>
        </w:rPr>
        <w:t xml:space="preserve">• </w:t>
      </w:r>
      <w:r>
        <w:t>CVE-2005-1787: Bypass auth and gain privileges by setting a variable.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CAPEC-10</w:t>
      </w:r>
    </w:p>
    <w:p>
      <w:pPr>
        <w:pStyle w:val="ListBullet"/>
      </w:pPr>
      <w:r>
        <w:t>CAPEC-13</w:t>
      </w:r>
    </w:p>
    <w:p>
      <w:pPr>
        <w:pStyle w:val="ListBullet"/>
      </w:pPr>
      <w:r>
        <w:t>CAPEC-21</w:t>
      </w:r>
    </w:p>
    <w:p>
      <w:pPr>
        <w:pStyle w:val="ListBullet"/>
      </w:pPr>
      <w:r>
        <w:t>CAPEC-274</w:t>
      </w:r>
    </w:p>
    <w:p>
      <w:pPr>
        <w:pStyle w:val="ListBullet"/>
      </w:pPr>
      <w:r>
        <w:t>CAPEC-31</w:t>
      </w:r>
    </w:p>
    <w:p>
      <w:pPr>
        <w:pStyle w:val="ListBullet"/>
      </w:pPr>
      <w:r>
        <w:t>CAPEC-39</w:t>
      </w:r>
    </w:p>
    <w:p>
      <w:pPr>
        <w:pStyle w:val="ListBullet"/>
      </w:pPr>
      <w:r>
        <w:t>CAPEC-45</w:t>
      </w:r>
    </w:p>
    <w:p>
      <w:pPr>
        <w:pStyle w:val="ListBullet"/>
      </w:pPr>
      <w:r>
        <w:t>CAPEC-77</w:t>
      </w:r>
    </w:p>
    <w:p>
      <w:pPr>
        <w:pStyle w:val="Heading2"/>
      </w:pPr>
      <w:r>
        <w:t>Attack TTPs</w:t>
      </w:r>
    </w:p>
    <w:p>
      <w:r>
        <w:rPr>
          <w:b/>
        </w:rPr>
        <w:t xml:space="preserve">• </w:t>
      </w:r>
      <w:r>
        <w:t>T1574.007: Path Interception by PATH Environment Variable</w:t>
      </w:r>
      <w:r>
        <w:t xml:space="preserve"> (Tactics: persistence, privilege-escalation, defense-evasion)</w:t>
      </w:r>
    </w:p>
    <w:p>
      <w:r>
        <w:rPr>
          <w:b/>
        </w:rPr>
        <w:t xml:space="preserve">• </w:t>
      </w:r>
      <w:r>
        <w:t>T1539: Steal Web Session Cookie</w:t>
      </w:r>
      <w:r>
        <w:t xml:space="preserve"> (Tactics: credential-access)</w:t>
      </w:r>
    </w:p>
    <w:p>
      <w:r>
        <w:rPr>
          <w:b/>
        </w:rPr>
        <w:t xml:space="preserve">• </w:t>
      </w:r>
      <w:r>
        <w:t>T1574.006: Dynamic Linker Hijacking</w:t>
      </w:r>
      <w:r>
        <w:t xml:space="preserve"> (Tactics: persistence, privilege-escalation, defense-evasion)</w:t>
      </w:r>
    </w:p>
    <w:p>
      <w:r>
        <w:rPr>
          <w:b/>
        </w:rPr>
        <w:t xml:space="preserve">• </w:t>
      </w:r>
      <w:r>
        <w:t>T1528: Steal Application Access Token</w:t>
      </w:r>
      <w:r>
        <w:t xml:space="preserve"> (Tactics: credential-access)</w:t>
      </w:r>
    </w:p>
    <w:p>
      <w:r>
        <w:rPr>
          <w:b/>
        </w:rPr>
        <w:t xml:space="preserve">• </w:t>
      </w:r>
      <w:r>
        <w:t>T1562.003: Impair Command History Logging</w:t>
      </w:r>
      <w:r>
        <w:t xml:space="preserve"> (Tactics: defense-evasion)</w:t>
      </w:r>
    </w:p>
    <w:p>
      <w:r>
        <w:rPr>
          <w:b/>
        </w:rPr>
        <w:t xml:space="preserve">• </w:t>
      </w:r>
      <w:r>
        <w:t>T1134: Access Token Manipulation</w:t>
      </w:r>
      <w:r>
        <w:t xml:space="preserve"> (Tactics: defense-evasion, privilege-escalation)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COMMISSION: This weakness refers to an incorrect design related to an architectural security tactic.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Bypass Protection Mechanism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Implement proper protection for immutable data (e.g. environment variable, hidden form fields, etc.)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Modifying the value of a cookie on the client-side is trivial, but many developers assume that cookies are essentially immutable.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