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CWE-1279</w:t>
      </w:r>
    </w:p>
    <w:p>
      <w:pPr>
        <w:pStyle w:val="Heading2"/>
      </w:pPr>
      <w:r>
        <w:t>Description</w:t>
      </w:r>
    </w:p>
    <w:p>
      <w:r>
        <w:t>Performing cryptographic operations without ensuring that the supporting inputs are ready to supply valid data may compromise the cryptographic result.</w:t>
      </w:r>
    </w:p>
    <w:p>
      <w:pPr>
        <w:pStyle w:val="Heading2"/>
      </w:pPr>
      <w:r>
        <w:t>Extended Description</w:t>
      </w:r>
    </w:p>
    <w:p>
      <w:r>
        <w:t>Many cryptographic hardware units depend upon other hardware units to supply information to them to produce a securely encrypted result. For example, a cryptographic unit that depends on an external random-number-generator (RNG) unit for entropy must wait until the RNG unit is producing random numbers. If a cryptographic unit retrieves a private encryption key from a fuse unit, the fuse unit must be up and running before a key may be supplied.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CAPEC-97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The decision to continue using a cryptographic unit even though the input units to it are not producing valid data will compromise the encrypted result.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Varies by Context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Best practices should be used to design cryptographic systems. (Effectiveness: N/A)</w:t>
      </w:r>
    </w:p>
    <w:p>
      <w:r>
        <w:rPr>
          <w:b/>
        </w:rPr>
        <w:t xml:space="preserve">• </w:t>
      </w:r>
      <w:r>
        <w:t>Implementation: Continuously ensuring that cryptographic inputs are supplying valid information is necessary to ensure that the encrypted output is secure.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Verilog (Class: None, Prevalence: Undetermined)</w:t>
      </w:r>
    </w:p>
    <w:p>
      <w:r>
        <w:rPr>
          <w:b/>
        </w:rPr>
        <w:t xml:space="preserve">• </w:t>
      </w:r>
      <w:r>
        <w:t>VHDL (Class: None, Prevalence: Undetermined)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In the example above, first a check of RNG ready is performed. If the check fails, the RNG is ignored and a hard coded value is used instead. The hard coded value severely weakens the encrypted output.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