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CWE-1121</w:t>
      </w:r>
    </w:p>
    <w:p>
      <w:pPr>
        <w:pStyle w:val="Heading2"/>
      </w:pPr>
      <w:r>
        <w:t>Description</w:t>
      </w:r>
    </w:p>
    <w:p>
      <w:r>
        <w:t>The code contains McCabe cyclomatic complexity that exceeds a</w:t>
        <w:br/>
        <w:tab/>
        <w:t>desirable maximum.</w:t>
      </w:r>
    </w:p>
    <w:p>
      <w:pPr>
        <w:pStyle w:val="Heading2"/>
      </w:pPr>
      <w:r>
        <w:t>Extended Description</w:t>
      </w:r>
    </w:p>
    <w:p>
      <w:r>
        <w:t>This issue makes it more difficult to understand and/or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