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CVE-2024-11680</w:t>
      </w:r>
    </w:p>
    <w:p>
      <w:r>
        <w:t>ProjectSend versions prior to r1720 are affected by an improper authentication vulnerability. Remote, unauthenticated attackers can exploit this flaw by sending crafted HTTP requests to options.php, enabling unauthorized modification of the application's configuration. Successful exploitation allows attackers to create accounts, upload webshells, and embed malicious JavaScript.</w:t>
      </w:r>
    </w:p>
    <w:p>
      <w:pPr>
        <w:pStyle w:val="Heading2"/>
      </w:pPr>
      <w:r>
        <w:t>Threat-Mapped Scoring</w:t>
      </w:r>
    </w:p>
    <w:p>
      <w:r>
        <w:t>Score: 0.0</w:t>
      </w:r>
    </w:p>
    <w:p>
      <w:r>
        <w:t>Priority: Unclassified</w:t>
      </w:r>
    </w:p>
    <w:p>
      <w:pPr>
        <w:pStyle w:val="Heading2"/>
      </w:pPr>
      <w:r>
        <w:t>EPSS</w:t>
      </w:r>
    </w:p>
    <w:p>
      <w:r>
        <w:t>EPSS Score: N/A</w:t>
      </w:r>
    </w:p>
    <w:p>
      <w:r>
        <w:t>Percentile: 0.99782</w:t>
      </w:r>
    </w:p>
    <w:p>
      <w:pPr>
        <w:pStyle w:val="Heading2"/>
      </w:pPr>
      <w:r>
        <w:t>CVSS Scoring</w:t>
      </w:r>
    </w:p>
    <w:p>
      <w:r>
        <w:t>CVSS v3.1 Score: 9.8</w:t>
      </w:r>
    </w:p>
    <w:p>
      <w:r>
        <w:t>Severity: CRITICAL</w:t>
      </w:r>
    </w:p>
    <w:p>
      <w:pPr>
        <w:pStyle w:val="Heading2"/>
      </w:pPr>
      <w:r>
        <w:t>CISA KEV</w:t>
      </w:r>
    </w:p>
    <w:p>
      <w:r>
        <w:t>KEV is present</w:t>
      </w:r>
    </w:p>
    <w:p>
      <w:pPr>
        <w:pStyle w:val="Heading2"/>
      </w:pPr>
      <w:r>
        <w:t>Mapped CWE(s)</w:t>
      </w:r>
    </w:p>
    <w:p>
      <w:pPr>
        <w:pStyle w:val="ListBullet"/>
      </w:pPr>
      <w:r>
        <w:t>CWE-287: Improper Authentication</w:t>
      </w:r>
    </w:p>
    <w:p>
      <w:pPr>
        <w:pStyle w:val="ListBullet"/>
      </w:pPr>
      <w:r>
        <w:t>CWE-863: Incorrect Authorization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cpe:2.3:a:projectsend:projectsend:*:*:*:*:*:*:*:*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