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CVE-2021-33080</w:t>
      </w:r>
    </w:p>
    <w:p>
      <w:r>
        <w:t>Exposure of sensitive system information due to uncleared debug information in firmware for some Intel(R) SSD DC, Intel(R) Optane(TM) SSD and Intel(R) Optane(TM) SSD DC Products may allow an unauthenticated user to potentially enable information disclosure or escalation of privilege via physical access.</w:t>
      </w:r>
    </w:p>
    <w:p>
      <w:pPr>
        <w:pStyle w:val="Heading2"/>
      </w:pPr>
      <w:r>
        <w:t>Threat-Mapped Scoring</w:t>
      </w:r>
    </w:p>
    <w:p>
      <w:r>
        <w:t>Score: 2.3</w:t>
      </w:r>
    </w:p>
    <w:p>
      <w:r>
        <w:t>Priority: P3 - Important (Medium)</w:t>
      </w:r>
    </w:p>
    <w:p>
      <w:pPr>
        <w:pStyle w:val="Heading2"/>
      </w:pPr>
      <w:r>
        <w:t>EPSS</w:t>
      </w:r>
    </w:p>
    <w:p>
      <w:r>
        <w:t>EPSS Score: N/A</w:t>
      </w:r>
    </w:p>
    <w:p>
      <w:r>
        <w:t>Percentile: 0.32172</w:t>
      </w:r>
    </w:p>
    <w:p>
      <w:pPr>
        <w:pStyle w:val="Heading2"/>
      </w:pPr>
      <w:r>
        <w:t>CVSS Scoring</w:t>
      </w:r>
    </w:p>
    <w:p>
      <w:r>
        <w:t>CVSS v3.1 Score: 6.8</w:t>
      </w:r>
    </w:p>
    <w:p>
      <w:r>
        <w:t>Severity: MEDIUM</w:t>
      </w:r>
    </w:p>
    <w:p>
      <w:pPr>
        <w:pStyle w:val="Heading2"/>
      </w:pPr>
      <w:r>
        <w:t>Mapped CWE(s)</w:t>
      </w:r>
    </w:p>
    <w:p>
      <w:pPr>
        <w:pStyle w:val="ListBullet"/>
      </w:pPr>
      <w:r>
        <w:t>CWE-212: Improper Removal of Sensitive Information Before Storage or Transfer</w:t>
      </w:r>
    </w:p>
    <w:p>
      <w:pPr>
        <w:pStyle w:val="Heading2"/>
      </w:pPr>
      <w:r>
        <w:t>CAPEC(s)</w:t>
      </w:r>
    </w:p>
    <w:p>
      <w:pPr>
        <w:pStyle w:val="ListBullet"/>
      </w:pPr>
      <w:r>
        <w:t>CAPEC-168: Windows ::DATA Alternate Data Stream</w:t>
      </w:r>
    </w:p>
    <w:p>
      <w:pPr>
        <w:pStyle w:val="Heading2"/>
      </w:pPr>
      <w:r>
        <w:t>Affected Products</w:t>
      </w:r>
    </w:p>
    <w:p>
      <w:pPr>
        <w:pStyle w:val="ListBullet"/>
      </w:pPr>
      <w:r>
        <w:t>cpe:2.3:o:intel:optane_ssd_dc_p4800x_firmware:*:*:*:*:*:*:*:*</w:t>
      </w:r>
    </w:p>
    <w:p>
      <w:pPr>
        <w:pStyle w:val="ListBullet"/>
      </w:pPr>
      <w:r>
        <w:t>cpe:2.3:o:intel:optane_ssd_dc_p4801x_firmware:*:*:*:*:*:*:*:*</w:t>
      </w:r>
    </w:p>
    <w:p>
      <w:pPr>
        <w:pStyle w:val="ListBullet"/>
      </w:pPr>
      <w:r>
        <w:t>cpe:2.3:o:intel:optane_ssd_p5800x_firmware:*:*:*:*:*:*:*:*</w:t>
      </w:r>
    </w:p>
    <w:p>
      <w:pPr>
        <w:pStyle w:val="ListBullet"/>
      </w:pPr>
      <w:r>
        <w:t>cpe:2.3:o:intel:optane_memory_h20_with_solid_state_storage_firmware:*:*:*:*:*:*:*:*</w:t>
      </w:r>
    </w:p>
    <w:p>
      <w:pPr>
        <w:pStyle w:val="ListBullet"/>
      </w:pPr>
      <w:r>
        <w:t>cpe:2.3:o:intel:optane_memory_h10_with_solid_state_storage_firmware:*:*:*:*:*:*:*:*</w:t>
      </w:r>
    </w:p>
    <w:p>
      <w:pPr>
        <w:pStyle w:val="ListBullet"/>
      </w:pPr>
      <w:r>
        <w:t>cpe:2.3:o:intel:optane_ssd_905p_firmware:*:*:*:*:*:*:*:*</w:t>
      </w:r>
    </w:p>
    <w:p>
      <w:pPr>
        <w:pStyle w:val="ListBullet"/>
      </w:pPr>
      <w:r>
        <w:t>cpe:2.3:o:intel:optane_ssd_900p_firmware:*:*:*:*:*:*:*:*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