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CVE-2009-3168</w:t>
      </w:r>
    </w:p>
    <w:p>
      <w:r>
        <w:t>Mevin Productions Basic PHP Events Lister 2.0 does not properly restrict access to (1) admin/reset.php and (2) admin/user_add.php, which allows remote authenticated users to reset administrative passwords or add administrators via a direct request.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0.74674</w:t>
      </w:r>
    </w:p>
    <w:p>
      <w:pPr>
        <w:pStyle w:val="Heading2"/>
      </w:pPr>
      <w:r>
        <w:t>CVSS Scoring</w:t>
      </w:r>
    </w:p>
    <w:p>
      <w:r>
        <w:t>CVSS v3.1 Score: 7.2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CWE-862: Missing Authorization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CAPEC-665: Exploitation of Thunderbolt Protection Flaws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T1542.002: Component Firmware</w:t>
      </w:r>
    </w:p>
    <w:p>
      <w:pPr>
        <w:pStyle w:val="ListBullet"/>
      </w:pPr>
      <w:r>
        <w:t>T1556: Modify Authentication Process</w:t>
      </w:r>
    </w:p>
    <w:p>
      <w:pPr>
        <w:pStyle w:val="ListBullet"/>
      </w:pPr>
      <w:r>
        <w:t>T1211: Exploitation for Defense Evasion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FIN13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cpe:2.3:a:mevin:basic_php_events_lister:2.0:*:*:*:*:*:*:*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