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CVE-2006-6811</w:t>
      </w:r>
    </w:p>
    <w:p>
      <w:r>
        <w:t>KsIRC 1.3.12 allows remote attackers to cause a denial of service (crash) via a long PRIVMSG string when connecting to an Internet Relay Chat (IRC) server, which causes an assertion failure and results in a NULL pointer dereference.  NOTE: this issue was originally reported as a buffer overflow.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0.88782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CWE-617: Reachable Assertion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cpe:2.3:a:kde:ksirc:1.3.12:*:*:*:*:*:*:*</w:t>
      </w:r>
    </w:p>
    <w:p>
      <w:pPr>
        <w:pStyle w:val="ListBullet"/>
      </w:pPr>
      <w:r>
        <w:t>cpe:2.3:o:canonical:ubuntu_linux:5.10:*:*:*:*:*:*:*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