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CVE-2004-0346</w:t>
      </w:r>
    </w:p>
    <w:p>
      <w:r>
        <w:t>Off-by-one buffer overflow in _xlate_ascii_write() in ProFTPD 1.2.7 through 1.2.9rc2p allows local users to gain privileges via a 1024 byte RETR command.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0.12379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cpe:2.3:a:proftpd:proftpd:*:*:*:*:*:*:*:*</w:t>
      </w:r>
    </w:p>
    <w:p>
      <w:pPr>
        <w:pStyle w:val="ListBullet"/>
      </w:pPr>
      <w:r>
        <w:t>cpe:2.3:a:proftpd:proftpd:1.2.9:*:*:*:*:*:*:*</w:t>
      </w:r>
    </w:p>
    <w:p>
      <w:pPr>
        <w:pStyle w:val="ListBullet"/>
      </w:pPr>
      <w:r>
        <w:t>cpe:2.3:a:proftpd:proftpd:1.2.9:rc1:*:*:*:*:*:*</w:t>
      </w:r>
    </w:p>
    <w:p>
      <w:pPr>
        <w:pStyle w:val="ListBullet"/>
      </w:pPr>
      <w:r>
        <w:t>cpe:2.3:a:proftpd:proftpd:1.2.9:rc2:*:*:*:*:*:*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