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CVE-2002-1697</w:t>
      </w:r>
    </w:p>
    <w:p>
      <w:r>
        <w:t>Electronic Code Book (ECB) mode in VTun 2.0 through 2.5 uses a weak encryption algorithm that produces the same ciphertext from the same plaintext blocks, which could allow remote attackers to gain sensitive information.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0.58477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CWE-326: Inadequate Encryption Strength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CAPEC-112: Brute Force</w:t>
      </w:r>
    </w:p>
    <w:p>
      <w:pPr>
        <w:pStyle w:val="ListBullet"/>
      </w:pPr>
      <w:r>
        <w:t>CAPEC-192: Protocol Analysis</w:t>
      </w:r>
    </w:p>
    <w:p>
      <w:pPr>
        <w:pStyle w:val="ListBullet"/>
      </w:pPr>
      <w:r>
        <w:t>CAPEC-20: Encryption Brute Forcing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T1110: Brute Force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Chaos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FIN5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cpe:2.3:a:vtun_project:vtun:*:*:*:*:*:*:*:*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